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32CC" w14:textId="1E2091D4" w:rsidR="00F437E6" w:rsidRDefault="00F437E6" w:rsidP="000B33D5">
      <w:pPr>
        <w:jc w:val="center"/>
        <w:rPr>
          <w:b/>
          <w:sz w:val="28"/>
          <w:szCs w:val="28"/>
        </w:rPr>
      </w:pPr>
      <w:r w:rsidRPr="000B33D5">
        <w:rPr>
          <w:b/>
          <w:sz w:val="32"/>
          <w:szCs w:val="32"/>
        </w:rPr>
        <w:t>ISABELLA COUNTY, MICHIGAN</w:t>
      </w:r>
    </w:p>
    <w:p w14:paraId="1C37EA28" w14:textId="3B5CB074" w:rsidR="000B33D5" w:rsidRPr="00F437E6" w:rsidRDefault="00BE19F0" w:rsidP="000B33D5">
      <w:pPr>
        <w:jc w:val="center"/>
        <w:rPr>
          <w:b/>
          <w:sz w:val="28"/>
          <w:szCs w:val="28"/>
        </w:rPr>
      </w:pPr>
      <w:r w:rsidRPr="00F437E6">
        <w:rPr>
          <w:b/>
          <w:sz w:val="28"/>
          <w:szCs w:val="28"/>
        </w:rPr>
        <w:t xml:space="preserve">NOTICE OF PUBLIC </w:t>
      </w:r>
      <w:r w:rsidR="00F437E6" w:rsidRPr="00F437E6">
        <w:rPr>
          <w:b/>
          <w:sz w:val="28"/>
          <w:szCs w:val="28"/>
        </w:rPr>
        <w:t xml:space="preserve">ACCURACY </w:t>
      </w:r>
      <w:r w:rsidRPr="00F437E6">
        <w:rPr>
          <w:b/>
          <w:sz w:val="28"/>
          <w:szCs w:val="28"/>
        </w:rPr>
        <w:t xml:space="preserve">TEST OF VOTING </w:t>
      </w:r>
      <w:r w:rsidR="00F437E6" w:rsidRPr="00F437E6">
        <w:rPr>
          <w:b/>
          <w:sz w:val="28"/>
          <w:szCs w:val="28"/>
        </w:rPr>
        <w:t>EQUIPMENT</w:t>
      </w:r>
    </w:p>
    <w:p w14:paraId="76B31910" w14:textId="77777777" w:rsidR="00F437E6" w:rsidRDefault="00F437E6" w:rsidP="000B33D5">
      <w:pPr>
        <w:rPr>
          <w:b/>
          <w:sz w:val="32"/>
          <w:szCs w:val="32"/>
        </w:rPr>
      </w:pPr>
    </w:p>
    <w:p w14:paraId="2CE748A7" w14:textId="4290A3C5" w:rsidR="000B33D5" w:rsidRDefault="00F437E6" w:rsidP="000B33D5">
      <w:pPr>
        <w:rPr>
          <w:sz w:val="28"/>
          <w:szCs w:val="28"/>
        </w:rPr>
      </w:pPr>
      <w:r w:rsidRPr="00F437E6">
        <w:rPr>
          <w:b/>
          <w:sz w:val="28"/>
          <w:szCs w:val="28"/>
        </w:rPr>
        <w:t xml:space="preserve">To the qualified electors of the Isabella County, State of Michigan.  </w:t>
      </w:r>
      <w:r w:rsidR="000B33D5" w:rsidRPr="00F437E6">
        <w:rPr>
          <w:b/>
          <w:sz w:val="28"/>
          <w:szCs w:val="28"/>
        </w:rPr>
        <w:t xml:space="preserve">NOTICE IS HEREBY GIVEN </w:t>
      </w:r>
      <w:r w:rsidR="000B33D5" w:rsidRPr="00F437E6">
        <w:rPr>
          <w:sz w:val="28"/>
          <w:szCs w:val="28"/>
        </w:rPr>
        <w:t xml:space="preserve">that a Public Accuracy Test for </w:t>
      </w:r>
      <w:r w:rsidR="00BE19F0" w:rsidRPr="00F437E6">
        <w:rPr>
          <w:sz w:val="28"/>
          <w:szCs w:val="28"/>
        </w:rPr>
        <w:t>MARCH 10TH</w:t>
      </w:r>
      <w:r w:rsidR="006D2A3F" w:rsidRPr="00F437E6">
        <w:rPr>
          <w:sz w:val="28"/>
          <w:szCs w:val="28"/>
        </w:rPr>
        <w:t>, 20</w:t>
      </w:r>
      <w:r w:rsidR="00BE19F0" w:rsidRPr="00F437E6">
        <w:rPr>
          <w:sz w:val="28"/>
          <w:szCs w:val="28"/>
        </w:rPr>
        <w:t>20</w:t>
      </w:r>
      <w:r w:rsidR="000B33D5" w:rsidRPr="00F437E6">
        <w:rPr>
          <w:sz w:val="28"/>
          <w:szCs w:val="28"/>
        </w:rPr>
        <w:t xml:space="preserve"> </w:t>
      </w:r>
      <w:r w:rsidR="00BE19F0" w:rsidRPr="00F437E6">
        <w:rPr>
          <w:sz w:val="28"/>
          <w:szCs w:val="28"/>
        </w:rPr>
        <w:t>Presidential Primary</w:t>
      </w:r>
      <w:r w:rsidR="00334722" w:rsidRPr="00F437E6">
        <w:rPr>
          <w:sz w:val="28"/>
          <w:szCs w:val="28"/>
        </w:rPr>
        <w:t xml:space="preserve"> for </w:t>
      </w:r>
      <w:r w:rsidR="00304818">
        <w:rPr>
          <w:sz w:val="28"/>
          <w:szCs w:val="28"/>
        </w:rPr>
        <w:t>Vernon Township</w:t>
      </w:r>
      <w:r w:rsidR="00334722" w:rsidRPr="00F437E6">
        <w:rPr>
          <w:sz w:val="28"/>
          <w:szCs w:val="28"/>
        </w:rPr>
        <w:t xml:space="preserve"> will be held at the following location on the date and time listed.</w:t>
      </w:r>
      <w:r w:rsidR="006D2A3F" w:rsidRPr="00F437E6">
        <w:rPr>
          <w:sz w:val="28"/>
          <w:szCs w:val="28"/>
        </w:rPr>
        <w:t xml:space="preserve"> </w:t>
      </w:r>
    </w:p>
    <w:p w14:paraId="41E78579" w14:textId="69F842AE" w:rsidR="00304818" w:rsidRDefault="00304818" w:rsidP="000B33D5">
      <w:pPr>
        <w:rPr>
          <w:sz w:val="28"/>
          <w:szCs w:val="28"/>
        </w:rPr>
      </w:pPr>
    </w:p>
    <w:p w14:paraId="54B0C579" w14:textId="5AA1ED29" w:rsidR="00304818" w:rsidRDefault="00304818" w:rsidP="000B33D5">
      <w:pPr>
        <w:rPr>
          <w:sz w:val="28"/>
          <w:szCs w:val="28"/>
        </w:rPr>
      </w:pPr>
      <w:bookmarkStart w:id="0" w:name="_GoBack"/>
      <w:bookmarkEnd w:id="0"/>
    </w:p>
    <w:tbl>
      <w:tblPr>
        <w:tblStyle w:val="TableGrid"/>
        <w:tblpPr w:leftFromText="180" w:rightFromText="180" w:vertAnchor="text" w:horzAnchor="margin" w:tblpXSpec="center" w:tblpY="202"/>
        <w:tblW w:w="9180" w:type="dxa"/>
        <w:tblInd w:w="0" w:type="dxa"/>
        <w:tblCellMar>
          <w:top w:w="41" w:type="dxa"/>
          <w:left w:w="38" w:type="dxa"/>
          <w:right w:w="39" w:type="dxa"/>
        </w:tblCellMar>
        <w:tblLook w:val="04A0" w:firstRow="1" w:lastRow="0" w:firstColumn="1" w:lastColumn="0" w:noHBand="0" w:noVBand="1"/>
      </w:tblPr>
      <w:tblGrid>
        <w:gridCol w:w="3941"/>
        <w:gridCol w:w="1476"/>
        <w:gridCol w:w="3763"/>
      </w:tblGrid>
      <w:tr w:rsidR="00304818" w:rsidRPr="00747915" w14:paraId="354EF6FD" w14:textId="77777777" w:rsidTr="00304818">
        <w:trPr>
          <w:trHeight w:val="363"/>
        </w:trPr>
        <w:tc>
          <w:tcPr>
            <w:tcW w:w="3941" w:type="dxa"/>
            <w:tcBorders>
              <w:top w:val="single" w:sz="8" w:space="0" w:color="000000"/>
              <w:left w:val="single" w:sz="15" w:space="0" w:color="000000"/>
              <w:bottom w:val="single" w:sz="8" w:space="0" w:color="000000"/>
              <w:right w:val="single" w:sz="8" w:space="0" w:color="000000"/>
            </w:tcBorders>
          </w:tcPr>
          <w:p w14:paraId="70F1D814" w14:textId="77777777" w:rsidR="00304818" w:rsidRPr="00304818" w:rsidRDefault="00304818" w:rsidP="00A70F31">
            <w:pPr>
              <w:spacing w:line="259" w:lineRule="auto"/>
              <w:ind w:left="7"/>
              <w:rPr>
                <w:rFonts w:ascii="Calibri" w:eastAsia="Calibri" w:hAnsi="Calibri" w:cs="Calibri"/>
                <w:b/>
                <w:bCs/>
                <w:color w:val="000000"/>
                <w:sz w:val="32"/>
                <w:szCs w:val="32"/>
              </w:rPr>
            </w:pPr>
            <w:r w:rsidRPr="00304818">
              <w:rPr>
                <w:rFonts w:ascii="Calibri" w:eastAsia="Calibri" w:hAnsi="Calibri" w:cs="Calibri"/>
                <w:b/>
                <w:bCs/>
                <w:color w:val="000000"/>
                <w:sz w:val="32"/>
                <w:szCs w:val="32"/>
              </w:rPr>
              <w:t>Thursday, February 6</w:t>
            </w:r>
            <w:r w:rsidRPr="00304818">
              <w:rPr>
                <w:rFonts w:ascii="Calibri" w:eastAsia="Calibri" w:hAnsi="Calibri" w:cs="Calibri"/>
                <w:b/>
                <w:bCs/>
                <w:color w:val="000000"/>
                <w:sz w:val="32"/>
                <w:szCs w:val="32"/>
                <w:vertAlign w:val="superscript"/>
              </w:rPr>
              <w:t>th</w:t>
            </w:r>
            <w:r w:rsidRPr="00304818">
              <w:rPr>
                <w:rFonts w:ascii="Calibri" w:eastAsia="Calibri" w:hAnsi="Calibri" w:cs="Calibri"/>
                <w:b/>
                <w:bCs/>
                <w:color w:val="000000"/>
                <w:sz w:val="32"/>
                <w:szCs w:val="32"/>
              </w:rPr>
              <w:t>, 2020</w:t>
            </w:r>
          </w:p>
          <w:p w14:paraId="633E3858" w14:textId="60838AAA" w:rsidR="00304818" w:rsidRPr="00304818" w:rsidRDefault="00304818" w:rsidP="00A70F31">
            <w:pPr>
              <w:spacing w:line="259" w:lineRule="auto"/>
              <w:ind w:left="7"/>
              <w:rPr>
                <w:rFonts w:ascii="Calibri" w:eastAsia="Calibri" w:hAnsi="Calibri" w:cs="Calibri"/>
                <w:b/>
                <w:bCs/>
                <w:color w:val="000000"/>
                <w:sz w:val="32"/>
                <w:szCs w:val="32"/>
              </w:rPr>
            </w:pPr>
            <w:r w:rsidRPr="00304818">
              <w:rPr>
                <w:rFonts w:ascii="Calibri" w:eastAsia="Calibri" w:hAnsi="Calibri" w:cs="Calibri"/>
                <w:b/>
                <w:bCs/>
                <w:color w:val="000000"/>
                <w:sz w:val="32"/>
                <w:szCs w:val="32"/>
              </w:rPr>
              <w:t>Vernon Township Hall</w:t>
            </w:r>
          </w:p>
        </w:tc>
        <w:tc>
          <w:tcPr>
            <w:tcW w:w="1476" w:type="dxa"/>
            <w:tcBorders>
              <w:top w:val="single" w:sz="8" w:space="0" w:color="000000"/>
              <w:left w:val="single" w:sz="8" w:space="0" w:color="000000"/>
              <w:bottom w:val="single" w:sz="8" w:space="0" w:color="000000"/>
              <w:right w:val="single" w:sz="15" w:space="0" w:color="000000"/>
            </w:tcBorders>
          </w:tcPr>
          <w:p w14:paraId="6504712B" w14:textId="71A8B891" w:rsidR="00304818" w:rsidRPr="00304818" w:rsidRDefault="00304818" w:rsidP="00A70F31">
            <w:pPr>
              <w:spacing w:line="259" w:lineRule="auto"/>
              <w:rPr>
                <w:rFonts w:ascii="Calibri" w:eastAsia="Calibri" w:hAnsi="Calibri" w:cs="Calibri"/>
                <w:b/>
                <w:bCs/>
                <w:color w:val="000000"/>
                <w:sz w:val="32"/>
                <w:szCs w:val="32"/>
              </w:rPr>
            </w:pPr>
            <w:r w:rsidRPr="00304818">
              <w:rPr>
                <w:rFonts w:ascii="Calibri" w:eastAsia="Calibri" w:hAnsi="Calibri" w:cs="Calibri"/>
                <w:b/>
                <w:bCs/>
                <w:color w:val="000000"/>
                <w:sz w:val="32"/>
                <w:szCs w:val="32"/>
              </w:rPr>
              <w:t>5:30 p.m.</w:t>
            </w:r>
          </w:p>
        </w:tc>
        <w:tc>
          <w:tcPr>
            <w:tcW w:w="3763" w:type="dxa"/>
            <w:tcBorders>
              <w:top w:val="single" w:sz="8" w:space="0" w:color="000000"/>
              <w:left w:val="single" w:sz="8" w:space="0" w:color="000000"/>
              <w:bottom w:val="single" w:sz="8" w:space="0" w:color="000000"/>
              <w:right w:val="single" w:sz="15" w:space="0" w:color="000000"/>
            </w:tcBorders>
          </w:tcPr>
          <w:p w14:paraId="7676595B" w14:textId="39E328D3" w:rsidR="00304818" w:rsidRPr="00304818" w:rsidRDefault="00304818" w:rsidP="00A70F31">
            <w:pPr>
              <w:spacing w:line="259" w:lineRule="auto"/>
              <w:rPr>
                <w:rFonts w:ascii="Calibri" w:eastAsia="Calibri" w:hAnsi="Calibri" w:cs="Calibri"/>
                <w:b/>
                <w:color w:val="000000"/>
                <w:sz w:val="32"/>
                <w:szCs w:val="32"/>
              </w:rPr>
            </w:pPr>
            <w:r w:rsidRPr="00304818">
              <w:rPr>
                <w:rFonts w:ascii="Calibri" w:eastAsia="Calibri" w:hAnsi="Calibri" w:cs="Calibri"/>
                <w:b/>
                <w:color w:val="000000"/>
                <w:sz w:val="32"/>
                <w:szCs w:val="32"/>
              </w:rPr>
              <w:t>4031 E. Stevenson Lake Rd, Clare</w:t>
            </w:r>
          </w:p>
        </w:tc>
      </w:tr>
    </w:tbl>
    <w:p w14:paraId="7DEB4925" w14:textId="4662149D" w:rsidR="00304818" w:rsidRDefault="00304818" w:rsidP="000B33D5">
      <w:pPr>
        <w:rPr>
          <w:sz w:val="28"/>
          <w:szCs w:val="28"/>
        </w:rPr>
      </w:pPr>
    </w:p>
    <w:p w14:paraId="3FDAEA63" w14:textId="6EF3F8D7" w:rsidR="000B33D5" w:rsidRDefault="000B33D5" w:rsidP="000B33D5">
      <w:pPr>
        <w:rPr>
          <w:sz w:val="32"/>
          <w:szCs w:val="32"/>
        </w:rPr>
      </w:pPr>
    </w:p>
    <w:p w14:paraId="1C14BEDA" w14:textId="692C8862" w:rsidR="000B33D5" w:rsidRPr="000B33D5" w:rsidRDefault="000B33D5" w:rsidP="000B33D5">
      <w:pPr>
        <w:rPr>
          <w:b/>
          <w:sz w:val="28"/>
          <w:szCs w:val="28"/>
        </w:rPr>
      </w:pPr>
      <w:r w:rsidRPr="000B33D5">
        <w:rPr>
          <w:b/>
          <w:sz w:val="28"/>
          <w:szCs w:val="28"/>
        </w:rPr>
        <w:t xml:space="preserve">The Public Accuracy Test is conducted to demonstrate that the program and equipment that will be used to tabulate the results of the election have been prepared in accordance with the law.  </w:t>
      </w:r>
    </w:p>
    <w:p w14:paraId="62EA730E" w14:textId="77777777" w:rsidR="000B33D5" w:rsidRDefault="000B33D5" w:rsidP="000B33D5">
      <w:pPr>
        <w:rPr>
          <w:sz w:val="28"/>
          <w:szCs w:val="28"/>
        </w:rPr>
      </w:pPr>
    </w:p>
    <w:p w14:paraId="12A274BA" w14:textId="77777777" w:rsidR="00F437E6" w:rsidRDefault="000B33D5" w:rsidP="000B33D5">
      <w:pPr>
        <w:rPr>
          <w:sz w:val="28"/>
          <w:szCs w:val="28"/>
        </w:rPr>
      </w:pPr>
      <w:r>
        <w:rPr>
          <w:sz w:val="28"/>
          <w:szCs w:val="28"/>
        </w:rPr>
        <w:t xml:space="preserve">This Notice is given by the authority of the County Clerk of Isabella County, Michigan. </w:t>
      </w:r>
    </w:p>
    <w:p w14:paraId="1C11360F" w14:textId="77777777" w:rsidR="00F437E6" w:rsidRDefault="00F437E6" w:rsidP="000B33D5">
      <w:pPr>
        <w:rPr>
          <w:sz w:val="28"/>
          <w:szCs w:val="28"/>
        </w:rPr>
      </w:pPr>
    </w:p>
    <w:p w14:paraId="574CD353" w14:textId="5B53A4DB" w:rsidR="000B33D5" w:rsidRPr="000B33D5" w:rsidRDefault="000B33D5" w:rsidP="000B33D5">
      <w:pPr>
        <w:rPr>
          <w:sz w:val="28"/>
          <w:szCs w:val="28"/>
        </w:rPr>
      </w:pPr>
      <w:r>
        <w:rPr>
          <w:sz w:val="28"/>
          <w:szCs w:val="28"/>
        </w:rPr>
        <w:t>Minde B. Lux, Isabella County Clerk</w:t>
      </w:r>
    </w:p>
    <w:sectPr w:rsidR="000B33D5" w:rsidRPr="000B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D5"/>
    <w:rsid w:val="00003C8C"/>
    <w:rsid w:val="00066E47"/>
    <w:rsid w:val="000A6067"/>
    <w:rsid w:val="000B040F"/>
    <w:rsid w:val="000B33D5"/>
    <w:rsid w:val="000C0A68"/>
    <w:rsid w:val="001138CC"/>
    <w:rsid w:val="00134B53"/>
    <w:rsid w:val="00236EF3"/>
    <w:rsid w:val="002A16F7"/>
    <w:rsid w:val="002E78DA"/>
    <w:rsid w:val="00304818"/>
    <w:rsid w:val="003061F8"/>
    <w:rsid w:val="0031610A"/>
    <w:rsid w:val="00323B21"/>
    <w:rsid w:val="00334722"/>
    <w:rsid w:val="003439BF"/>
    <w:rsid w:val="0039296A"/>
    <w:rsid w:val="003C269F"/>
    <w:rsid w:val="003F61BC"/>
    <w:rsid w:val="004011DA"/>
    <w:rsid w:val="0045468C"/>
    <w:rsid w:val="00470B39"/>
    <w:rsid w:val="00473CD7"/>
    <w:rsid w:val="00533157"/>
    <w:rsid w:val="0057738B"/>
    <w:rsid w:val="00582D05"/>
    <w:rsid w:val="005950A9"/>
    <w:rsid w:val="005F3F5D"/>
    <w:rsid w:val="006229D6"/>
    <w:rsid w:val="0063373B"/>
    <w:rsid w:val="00634E0B"/>
    <w:rsid w:val="00671294"/>
    <w:rsid w:val="006D2A3F"/>
    <w:rsid w:val="00701664"/>
    <w:rsid w:val="0072279C"/>
    <w:rsid w:val="00747915"/>
    <w:rsid w:val="007F493F"/>
    <w:rsid w:val="00845B1A"/>
    <w:rsid w:val="008D1AFD"/>
    <w:rsid w:val="00931D62"/>
    <w:rsid w:val="00993762"/>
    <w:rsid w:val="009A11FB"/>
    <w:rsid w:val="009C409E"/>
    <w:rsid w:val="00A14BA1"/>
    <w:rsid w:val="00A5127D"/>
    <w:rsid w:val="00A73B19"/>
    <w:rsid w:val="00B35685"/>
    <w:rsid w:val="00B37193"/>
    <w:rsid w:val="00B97351"/>
    <w:rsid w:val="00BB5AE3"/>
    <w:rsid w:val="00BE19F0"/>
    <w:rsid w:val="00C36297"/>
    <w:rsid w:val="00C62FFA"/>
    <w:rsid w:val="00C90B02"/>
    <w:rsid w:val="00CB2C04"/>
    <w:rsid w:val="00DA2412"/>
    <w:rsid w:val="00DD4D6A"/>
    <w:rsid w:val="00E605DD"/>
    <w:rsid w:val="00E74B40"/>
    <w:rsid w:val="00F437E6"/>
    <w:rsid w:val="00FB5BC6"/>
    <w:rsid w:val="00FC7893"/>
    <w:rsid w:val="00FE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39F8"/>
  <w15:chartTrackingRefBased/>
  <w15:docId w15:val="{3F844E76-D530-46AC-AC91-A9FBE9EB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7915"/>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mlux</dc:creator>
  <cp:keywords/>
  <dc:description/>
  <cp:lastModifiedBy>Julie Cole</cp:lastModifiedBy>
  <cp:revision>2</cp:revision>
  <cp:lastPrinted>2020-02-03T12:43:00Z</cp:lastPrinted>
  <dcterms:created xsi:type="dcterms:W3CDTF">2020-02-03T12:53:00Z</dcterms:created>
  <dcterms:modified xsi:type="dcterms:W3CDTF">2020-02-03T12:53:00Z</dcterms:modified>
</cp:coreProperties>
</file>