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VERNON TOWNSHIP BOARD MINUTES</w:t>
      </w:r>
    </w:p>
    <w:p w:rsidR="00000000" w:rsidDel="00000000" w:rsidP="00000000" w:rsidRDefault="00000000" w:rsidRPr="00000000" w14:paraId="00000005">
      <w:pPr>
        <w:jc w:val="center"/>
        <w:rPr>
          <w:rFonts w:ascii="Arial" w:cs="Arial" w:eastAsia="Arial" w:hAnsi="Arial"/>
        </w:rPr>
      </w:pPr>
      <w:r w:rsidDel="00000000" w:rsidR="00000000" w:rsidRPr="00000000">
        <w:rPr>
          <w:rtl w:val="0"/>
        </w:rPr>
        <w:t xml:space="preserve">MEETING HELD July 1,</w:t>
      </w:r>
      <w:r w:rsidDel="00000000" w:rsidR="00000000" w:rsidRPr="00000000">
        <w:rPr>
          <w:rFonts w:ascii="Arial" w:cs="Arial" w:eastAsia="Arial" w:hAnsi="Arial"/>
          <w:rtl w:val="0"/>
        </w:rPr>
        <w:t xml:space="preserve"> 2019</w:t>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TOWNSHIP OF VERNON, COUNTY OF ISABELLA                                         LOREN COLE, CLERK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Regular Meeting of the Vernon Township Board was held on July 1, 2019 at 6:30 p.m.  Members present: Loren Cole (Clerk), Stephanie Allen (Treasurer), Ben Browning (Trustee), and Julie Cole (Deputy Clerk) . Members absent:Jeff Bean (Supervisor), Lee Cole (Trustee).</w:t>
      </w:r>
    </w:p>
    <w:p w:rsidR="00000000" w:rsidDel="00000000" w:rsidP="00000000" w:rsidRDefault="00000000" w:rsidRPr="00000000" w14:paraId="0000000A">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was called to order at 6:30 p.m. by Loren Cole with the Pledge to the Flag.</w:t>
      </w:r>
    </w:p>
    <w:p w:rsidR="00000000" w:rsidDel="00000000" w:rsidP="00000000" w:rsidRDefault="00000000" w:rsidRPr="00000000" w14:paraId="0000000C">
      <w:pPr>
        <w:ind w:left="720" w:hanging="360"/>
        <w:rPr>
          <w:rFonts w:ascii="Arial" w:cs="Arial" w:eastAsia="Arial" w:hAnsi="Arial"/>
          <w:color w:val="980000"/>
          <w:sz w:val="22"/>
          <w:szCs w:val="22"/>
        </w:rPr>
      </w:pPr>
      <w:r w:rsidDel="00000000" w:rsidR="00000000" w:rsidRPr="00000000">
        <w:rPr>
          <w:rtl w:val="0"/>
        </w:rPr>
      </w:r>
    </w:p>
    <w:p w:rsidR="00000000" w:rsidDel="00000000" w:rsidP="00000000" w:rsidRDefault="00000000" w:rsidRPr="00000000" w14:paraId="0000000D">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 Browning made the motion to approve the minutes from last month and the agenda for this month. </w:t>
      </w:r>
    </w:p>
    <w:p w:rsidR="00000000" w:rsidDel="00000000" w:rsidP="00000000" w:rsidRDefault="00000000" w:rsidRPr="00000000" w14:paraId="0000000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 Allen seconded the motion and the motion passed.</w:t>
      </w:r>
    </w:p>
    <w:p w:rsidR="00000000" w:rsidDel="00000000" w:rsidP="00000000" w:rsidRDefault="00000000" w:rsidRPr="00000000" w14:paraId="0000000F">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Visitors present: Gerald Stryeski (property owner in Vernon Twp.) commented on stuff that gets dumped all over;  Priscilla Thompson (resident) stated she took tires to the recycling event at the fairgrounds and it went really well; Jim and Barb Bissett (residents) were wondering what Jeff found out regarding their permit; Donna McNeil and Christine Folkenberger (possible property owners in Vernon township) had questions about the drainage system for a road near their property on Arthur Street near Stevenson Lake.</w:t>
      </w:r>
    </w:p>
    <w:p w:rsidR="00000000" w:rsidDel="00000000" w:rsidP="00000000" w:rsidRDefault="00000000" w:rsidRPr="00000000" w14:paraId="0000001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Supervisor’s Report: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1.Property Tax:  July BOR to be Held on July 19th</w:t>
      </w:r>
    </w:p>
    <w:p w:rsidR="00000000" w:rsidDel="00000000" w:rsidP="00000000" w:rsidRDefault="00000000" w:rsidRPr="00000000" w14:paraId="0000001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2. Township Assets:</w:t>
      </w:r>
    </w:p>
    <w:p w:rsidR="00000000" w:rsidDel="00000000" w:rsidP="00000000" w:rsidRDefault="00000000" w:rsidRPr="00000000" w14:paraId="00000015">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 Cemetery:</w:t>
      </w:r>
    </w:p>
    <w:p w:rsidR="00000000" w:rsidDel="00000000" w:rsidP="00000000" w:rsidRDefault="00000000" w:rsidRPr="00000000" w14:paraId="00000016">
      <w:pPr>
        <w:ind w:left="144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 Solar Water Well pumps vs Electric service</w:t>
      </w:r>
    </w:p>
    <w:p w:rsidR="00000000" w:rsidDel="00000000" w:rsidP="00000000" w:rsidRDefault="00000000" w:rsidRPr="00000000" w14:paraId="00000017">
      <w:pPr>
        <w:ind w:left="144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ii.Storm water Drainage.</w:t>
      </w:r>
    </w:p>
    <w:p w:rsidR="00000000" w:rsidDel="00000000" w:rsidP="00000000" w:rsidRDefault="00000000" w:rsidRPr="00000000" w14:paraId="00000018">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Township Hall: U.S.Attorney has requested pictures of the improvements.</w:t>
      </w:r>
    </w:p>
    <w:p w:rsidR="00000000" w:rsidDel="00000000" w:rsidP="00000000" w:rsidRDefault="00000000" w:rsidRPr="00000000" w14:paraId="00000019">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3. Other:</w:t>
      </w:r>
    </w:p>
    <w:p w:rsidR="00000000" w:rsidDel="00000000" w:rsidP="00000000" w:rsidRDefault="00000000" w:rsidRPr="00000000" w14:paraId="0000001A">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  Abandon house at 104 Hillcrest. </w:t>
      </w:r>
    </w:p>
    <w:p w:rsidR="00000000" w:rsidDel="00000000" w:rsidP="00000000" w:rsidRDefault="00000000" w:rsidRPr="00000000" w14:paraId="0000001B">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Clerk’s Report:</w:t>
      </w:r>
      <w:r w:rsidDel="00000000" w:rsidR="00000000" w:rsidRPr="00000000">
        <w:rPr>
          <w:rtl w:val="0"/>
        </w:rPr>
      </w:r>
    </w:p>
    <w:p w:rsidR="00000000" w:rsidDel="00000000" w:rsidP="00000000" w:rsidRDefault="00000000" w:rsidRPr="00000000" w14:paraId="0000001E">
      <w:pPr>
        <w:numPr>
          <w:ilvl w:val="0"/>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Budget:  see packet.</w:t>
      </w:r>
    </w:p>
    <w:p w:rsidR="00000000" w:rsidDel="00000000" w:rsidP="00000000" w:rsidRDefault="00000000" w:rsidRPr="00000000" w14:paraId="0000001F">
      <w:pPr>
        <w:numPr>
          <w:ilvl w:val="0"/>
          <w:numId w:val="2"/>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Judge Chamberlain retired.  Not sure yet as to what that means for now.</w:t>
      </w:r>
    </w:p>
    <w:p w:rsidR="00000000" w:rsidDel="00000000" w:rsidP="00000000" w:rsidRDefault="00000000" w:rsidRPr="00000000" w14:paraId="00000020">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5"/>
        </w:numPr>
        <w:spacing w:after="0" w:before="0" w:line="240" w:lineRule="auto"/>
        <w:ind w:left="72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T</w:t>
      </w:r>
      <w:r w:rsidDel="00000000" w:rsidR="00000000" w:rsidRPr="00000000">
        <w:rPr>
          <w:rFonts w:ascii="Arial" w:cs="Arial" w:eastAsia="Arial" w:hAnsi="Arial"/>
          <w:i w:val="0"/>
          <w:smallCaps w:val="0"/>
          <w:strike w:val="0"/>
          <w:sz w:val="22"/>
          <w:szCs w:val="22"/>
          <w:u w:val="none"/>
          <w:shd w:fill="auto" w:val="clear"/>
          <w:vertAlign w:val="baseline"/>
          <w:rtl w:val="0"/>
        </w:rPr>
        <w:t xml:space="preserve">reasurer’s Report</w:t>
      </w:r>
    </w:p>
    <w:p w:rsidR="00000000" w:rsidDel="00000000" w:rsidP="00000000" w:rsidRDefault="00000000" w:rsidRPr="00000000" w14:paraId="00000022">
      <w:pPr>
        <w:keepNext w:val="0"/>
        <w:keepLines w:val="0"/>
        <w:widowControl w:val="0"/>
        <w:numPr>
          <w:ilvl w:val="0"/>
          <w:numId w:val="3"/>
        </w:numPr>
        <w:spacing w:after="0" w:before="0" w:line="240" w:lineRule="auto"/>
        <w:ind w:left="144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Financial Report as of: June 30, 2019.</w:t>
      </w:r>
    </w:p>
    <w:p w:rsidR="00000000" w:rsidDel="00000000" w:rsidP="00000000" w:rsidRDefault="00000000" w:rsidRPr="00000000" w14:paraId="0000002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General Fund Checking………………………..</w:t>
        <w:tab/>
        <w:t xml:space="preserve">$</w:t>
      </w:r>
      <w:r w:rsidDel="00000000" w:rsidR="00000000" w:rsidRPr="00000000">
        <w:rPr>
          <w:rFonts w:ascii="Arial" w:cs="Arial" w:eastAsia="Arial" w:hAnsi="Arial"/>
          <w:sz w:val="22"/>
          <w:szCs w:val="22"/>
          <w:rtl w:val="0"/>
        </w:rPr>
        <w:t xml:space="preserve"> 122,762.73</w:t>
      </w:r>
      <w:r w:rsidDel="00000000" w:rsidR="00000000" w:rsidRPr="00000000">
        <w:rPr>
          <w:rtl w:val="0"/>
        </w:rPr>
      </w:r>
    </w:p>
    <w:p w:rsidR="00000000" w:rsidDel="00000000" w:rsidP="00000000" w:rsidRDefault="00000000" w:rsidRPr="00000000" w14:paraId="0000002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Waste Management……………………………. </w:t>
      </w:r>
      <w:r w:rsidDel="00000000" w:rsidR="00000000" w:rsidRPr="00000000">
        <w:rPr>
          <w:rFonts w:ascii="Arial" w:cs="Arial" w:eastAsia="Arial" w:hAnsi="Arial"/>
          <w:i w:val="0"/>
          <w:smallCaps w:val="0"/>
          <w:strike w:val="0"/>
          <w:sz w:val="22"/>
          <w:szCs w:val="22"/>
          <w:u w:val="none"/>
          <w:shd w:fill="auto" w:val="clear"/>
          <w:vertAlign w:val="baseline"/>
          <w:rtl w:val="0"/>
        </w:rPr>
        <w:tab/>
        <w:t xml:space="preserve">$</w:t>
      </w:r>
      <w:r w:rsidDel="00000000" w:rsidR="00000000" w:rsidRPr="00000000">
        <w:rPr>
          <w:rFonts w:ascii="Arial" w:cs="Arial" w:eastAsia="Arial" w:hAnsi="Arial"/>
          <w:sz w:val="22"/>
          <w:szCs w:val="22"/>
          <w:rtl w:val="0"/>
        </w:rPr>
        <w:t xml:space="preserve">   94,445.45</w:t>
      </w:r>
    </w:p>
    <w:p w:rsidR="00000000" w:rsidDel="00000000" w:rsidP="00000000" w:rsidRDefault="00000000" w:rsidRPr="00000000" w14:paraId="0000002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Vernon City Highway Lighting………………</w:t>
      </w:r>
      <w:r w:rsidDel="00000000" w:rsidR="00000000" w:rsidRPr="00000000">
        <w:rPr>
          <w:rFonts w:ascii="Arial" w:cs="Arial" w:eastAsia="Arial" w:hAnsi="Arial"/>
          <w:i w:val="0"/>
          <w:smallCaps w:val="0"/>
          <w:strike w:val="0"/>
          <w:sz w:val="22"/>
          <w:szCs w:val="22"/>
          <w:u w:val="none"/>
          <w:shd w:fill="auto" w:val="clear"/>
          <w:vertAlign w:val="baseline"/>
          <w:rtl w:val="0"/>
        </w:rPr>
        <w:t xml:space="preserve">...</w:t>
      </w:r>
      <w:r w:rsidDel="00000000" w:rsidR="00000000" w:rsidRPr="00000000">
        <w:rPr>
          <w:rFonts w:ascii="Arial" w:cs="Arial" w:eastAsia="Arial" w:hAnsi="Arial"/>
          <w:i w:val="0"/>
          <w:smallCaps w:val="0"/>
          <w:strike w:val="0"/>
          <w:sz w:val="22"/>
          <w:szCs w:val="22"/>
          <w:u w:val="none"/>
          <w:shd w:fill="auto" w:val="clear"/>
          <w:vertAlign w:val="baseline"/>
          <w:rtl w:val="0"/>
        </w:rPr>
        <w:t xml:space="preserve">.</w:t>
        <w:tab/>
        <w:t xml:space="preserve">$  </w:t>
      </w:r>
      <w:r w:rsidDel="00000000" w:rsidR="00000000" w:rsidRPr="00000000">
        <w:rPr>
          <w:rFonts w:ascii="Arial" w:cs="Arial" w:eastAsia="Arial" w:hAnsi="Arial"/>
          <w:sz w:val="22"/>
          <w:szCs w:val="22"/>
          <w:rtl w:val="0"/>
        </w:rPr>
        <w:t xml:space="preserve">   3,406.70</w:t>
      </w:r>
    </w:p>
    <w:p w:rsidR="00000000" w:rsidDel="00000000" w:rsidP="00000000" w:rsidRDefault="00000000" w:rsidRPr="00000000" w14:paraId="0000002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Vernon Twp Perpetual Care Savings………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tab/>
        <w:t xml:space="preserve">$</w:t>
      </w:r>
      <w:r w:rsidDel="00000000" w:rsidR="00000000" w:rsidRPr="00000000">
        <w:rPr>
          <w:rFonts w:ascii="Arial" w:cs="Arial" w:eastAsia="Arial" w:hAnsi="Arial"/>
          <w:sz w:val="22"/>
          <w:szCs w:val="22"/>
          <w:rtl w:val="0"/>
        </w:rPr>
        <w:t xml:space="preserve">   48,709.10</w:t>
      </w:r>
      <w:r w:rsidDel="00000000" w:rsidR="00000000" w:rsidRPr="00000000">
        <w:rPr>
          <w:rtl w:val="0"/>
        </w:rPr>
      </w:r>
    </w:p>
    <w:p w:rsidR="00000000" w:rsidDel="00000000" w:rsidP="00000000" w:rsidRDefault="00000000" w:rsidRPr="00000000" w14:paraId="0000002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Super High Yield Acc</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  $   77,329.17</w:t>
      </w:r>
    </w:p>
    <w:p w:rsidR="00000000" w:rsidDel="00000000" w:rsidP="00000000" w:rsidRDefault="00000000" w:rsidRPr="00000000" w14:paraId="0000002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Vernon Roadway Fund………………………….</w:t>
        <w:tab/>
        <w:t xml:space="preserve">$   93,140.89</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2. </w:t>
      </w:r>
      <w:r w:rsidDel="00000000" w:rsidR="00000000" w:rsidRPr="00000000">
        <w:rPr>
          <w:rFonts w:ascii="Arial" w:cs="Arial" w:eastAsia="Arial" w:hAnsi="Arial"/>
          <w:sz w:val="22"/>
          <w:szCs w:val="22"/>
          <w:rtl w:val="0"/>
        </w:rPr>
        <w:t xml:space="preserve">Funds</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Received for the month of </w:t>
      </w:r>
      <w:r w:rsidDel="00000000" w:rsidR="00000000" w:rsidRPr="00000000">
        <w:rPr>
          <w:rFonts w:ascii="Arial" w:cs="Arial" w:eastAsia="Arial" w:hAnsi="Arial"/>
          <w:sz w:val="22"/>
          <w:szCs w:val="22"/>
          <w:rtl w:val="0"/>
        </w:rPr>
        <w:t xml:space="preserve">June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201</w:t>
      </w:r>
      <w:r w:rsidDel="00000000" w:rsidR="00000000" w:rsidRPr="00000000">
        <w:rPr>
          <w:rFonts w:ascii="Arial" w:cs="Arial" w:eastAsia="Arial" w:hAnsi="Arial"/>
          <w:sz w:val="22"/>
          <w:szCs w:val="22"/>
          <w:rtl w:val="0"/>
        </w:rPr>
        <w:t xml:space="preserve">9.</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Local Community Stabilization……………………</w:t>
        <w:tab/>
        <w:t xml:space="preserve">$     4,413.46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 Charter Communications………………………..</w:t>
        <w:tab/>
        <w:t xml:space="preserve">$        296.73</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 Chemical Bank……………………………………</w:t>
        <w:tab/>
        <w:t xml:space="preserve">$          54.67</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3. </w:t>
      </w:r>
      <w:r w:rsidDel="00000000" w:rsidR="00000000" w:rsidRPr="00000000">
        <w:rPr>
          <w:rFonts w:ascii="Arial" w:cs="Arial" w:eastAsia="Arial" w:hAnsi="Arial"/>
          <w:i w:val="0"/>
          <w:smallCaps w:val="0"/>
          <w:strike w:val="0"/>
          <w:sz w:val="22"/>
          <w:szCs w:val="22"/>
          <w:u w:val="none"/>
          <w:shd w:fill="auto" w:val="clear"/>
          <w:vertAlign w:val="baseline"/>
          <w:rtl w:val="0"/>
        </w:rPr>
        <w:t xml:space="preserve">Review and Pay Bills: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i w:val="0"/>
          <w:smallCaps w:val="0"/>
          <w:strike w:val="0"/>
          <w:sz w:val="22"/>
          <w:szCs w:val="22"/>
          <w:u w:val="none"/>
          <w:shd w:fill="auto" w:val="clear"/>
          <w:vertAlign w:val="baseline"/>
          <w:rtl w:val="0"/>
        </w:rPr>
        <w:t xml:space="preserve">ills to be paid for a total of $</w:t>
      </w:r>
      <w:r w:rsidDel="00000000" w:rsidR="00000000" w:rsidRPr="00000000">
        <w:rPr>
          <w:rFonts w:ascii="Arial" w:cs="Arial" w:eastAsia="Arial" w:hAnsi="Arial"/>
          <w:sz w:val="22"/>
          <w:szCs w:val="22"/>
          <w:rtl w:val="0"/>
        </w:rPr>
        <w:t xml:space="preserve">113,310.49.  B. Browning made the motion to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pay said bills.  S. Allen seconded the motion.  Motion passed.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980000"/>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Trustees’ Reports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Browning:1.</w:t>
      </w:r>
      <w:r w:rsidDel="00000000" w:rsidR="00000000" w:rsidRPr="00000000">
        <w:rPr>
          <w:rFonts w:ascii="Arial" w:cs="Arial" w:eastAsia="Arial" w:hAnsi="Arial"/>
          <w:sz w:val="22"/>
          <w:szCs w:val="22"/>
          <w:rtl w:val="0"/>
        </w:rPr>
        <w:t xml:space="preserve"> Ben talked with a man in Oklahoma regarding solar well set up and is also talking with Chad and the Health Department. 2. He met with Ken from the city of Clare regarding Vernon City and Road Commission about projects in Vernon City.</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sz w:val="22"/>
          <w:szCs w:val="22"/>
          <w:rtl w:val="0"/>
        </w:rPr>
        <w:t xml:space="preserve">Lee Cole:  absent.</w:t>
      </w:r>
    </w:p>
    <w:p w:rsidR="00000000" w:rsidDel="00000000" w:rsidP="00000000" w:rsidRDefault="00000000" w:rsidRPr="00000000" w14:paraId="00000035">
      <w:pPr>
        <w:rPr>
          <w:rFonts w:ascii="Arial" w:cs="Arial" w:eastAsia="Arial" w:hAnsi="Arial"/>
          <w:color w:val="980000"/>
          <w:sz w:val="22"/>
          <w:szCs w:val="22"/>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Old Business: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1. Review of Cemetery Ordinance. Continue to table.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2. Review of Cemetery Improvement Project: Continue on Table as Costs Determined.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tab/>
        <w:t xml:space="preserve">a. Drainage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ab/>
        <w:tab/>
        <w:t xml:space="preserve">b. Electric Service</w:t>
        <w:tab/>
        <w:tab/>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 Water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 Communications with Taxpayers, Residents and Voters. Continue to Table.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a. Facebook.</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b. Instagram</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c. Mail</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2"/>
          <w:szCs w:val="22"/>
        </w:rPr>
      </w:pPr>
      <w:r w:rsidDel="00000000" w:rsidR="00000000" w:rsidRPr="00000000">
        <w:rPr>
          <w:rFonts w:ascii="Arial" w:cs="Arial" w:eastAsia="Arial" w:hAnsi="Arial"/>
          <w:sz w:val="22"/>
          <w:szCs w:val="22"/>
          <w:rtl w:val="0"/>
        </w:rPr>
        <w:tab/>
        <w:t xml:space="preserve">d. Newspaper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J.</w:t>
      </w:r>
      <w:r w:rsidDel="00000000" w:rsidR="00000000" w:rsidRPr="00000000">
        <w:rPr>
          <w:rFonts w:ascii="Arial" w:cs="Arial" w:eastAsia="Arial" w:hAnsi="Arial"/>
          <w:color w:val="980000"/>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sz w:val="22"/>
          <w:szCs w:val="22"/>
          <w:u w:val="none"/>
          <w:vertAlign w:val="baseline"/>
          <w:rtl w:val="0"/>
        </w:rPr>
        <w:t xml:space="preserve">New Business:</w:t>
      </w:r>
      <w:r w:rsidDel="00000000" w:rsidR="00000000" w:rsidRPr="00000000">
        <w:rPr>
          <w:rFonts w:ascii="Arial" w:cs="Arial" w:eastAsia="Arial" w:hAnsi="Arial"/>
          <w:sz w:val="22"/>
          <w:szCs w:val="22"/>
          <w:rtl w:val="0"/>
        </w:rPr>
        <w:tab/>
        <w:t xml:space="preserve"> </w:t>
      </w:r>
    </w:p>
    <w:p w:rsidR="00000000" w:rsidDel="00000000" w:rsidP="00000000" w:rsidRDefault="00000000" w:rsidRPr="00000000" w14:paraId="00000045">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1. Consideration to enter into a contract with the Isabella County Road Commission and in Cooperation </w:t>
      </w:r>
    </w:p>
    <w:p w:rsidR="00000000" w:rsidDel="00000000" w:rsidP="00000000" w:rsidRDefault="00000000" w:rsidRPr="00000000" w14:paraId="0000004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with the City of Clare for Drainage and Gravel improvements to Vernon City Roadways, for a cost not </w:t>
      </w:r>
    </w:p>
    <w:p w:rsidR="00000000" w:rsidDel="00000000" w:rsidP="00000000" w:rsidRDefault="00000000" w:rsidRPr="00000000" w14:paraId="0000004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to exceed $15,965.14 per each of the three entities. Motion made by B.Browning for said contract </w:t>
      </w:r>
    </w:p>
    <w:p w:rsidR="00000000" w:rsidDel="00000000" w:rsidP="00000000" w:rsidRDefault="00000000" w:rsidRPr="00000000" w14:paraId="0000004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and seconded by S. Allen.  Motion passed.</w:t>
      </w:r>
    </w:p>
    <w:p w:rsidR="00000000" w:rsidDel="00000000" w:rsidP="00000000" w:rsidRDefault="00000000" w:rsidRPr="00000000" w14:paraId="00000049">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ab/>
        <w:t xml:space="preserve">2.  Consideration of a Resolution to set an alternate date for the July 2019 Board of Review Meeting for </w:t>
      </w:r>
    </w:p>
    <w:p w:rsidR="00000000" w:rsidDel="00000000" w:rsidP="00000000" w:rsidRDefault="00000000" w:rsidRPr="00000000" w14:paraId="0000004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the Correction of qualified Errors, from July 16th to July 19th. Motion made by S. Allen and </w:t>
      </w:r>
    </w:p>
    <w:p w:rsidR="00000000" w:rsidDel="00000000" w:rsidP="00000000" w:rsidRDefault="00000000" w:rsidRPr="00000000" w14:paraId="0000004C">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seconded by B. Browning.  Motion for Resolution 007-2019 passed with a Roll Call vote of 3 yays </w:t>
      </w:r>
    </w:p>
    <w:p w:rsidR="00000000" w:rsidDel="00000000" w:rsidP="00000000" w:rsidRDefault="00000000" w:rsidRPr="00000000" w14:paraId="0000004D">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and no nay’s and 2 absent.</w:t>
      </w:r>
      <w:r w:rsidDel="00000000" w:rsidR="00000000" w:rsidRPr="00000000">
        <w:rPr>
          <w:rtl w:val="0"/>
        </w:rPr>
      </w:r>
    </w:p>
    <w:p w:rsidR="00000000" w:rsidDel="00000000" w:rsidP="00000000" w:rsidRDefault="00000000" w:rsidRPr="00000000" w14:paraId="0000004E">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K.  Adjournment</w:t>
      </w:r>
      <w:r w:rsidDel="00000000" w:rsidR="00000000" w:rsidRPr="00000000">
        <w:rPr>
          <w:rFonts w:ascii="Arial" w:cs="Arial" w:eastAsia="Arial" w:hAnsi="Arial"/>
          <w:sz w:val="22"/>
          <w:szCs w:val="22"/>
          <w:rtl w:val="0"/>
        </w:rPr>
        <w:t xml:space="preserve">: S. Allen made</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motion to adjourn. </w:t>
      </w:r>
      <w:r w:rsidDel="00000000" w:rsidR="00000000" w:rsidRPr="00000000">
        <w:rPr>
          <w:rFonts w:ascii="Arial" w:cs="Arial" w:eastAsia="Arial" w:hAnsi="Arial"/>
          <w:sz w:val="22"/>
          <w:szCs w:val="22"/>
          <w:rtl w:val="0"/>
        </w:rPr>
        <w:t xml:space="preserve">B. Browning second</w:t>
      </w:r>
      <w:r w:rsidDel="00000000" w:rsidR="00000000" w:rsidRPr="00000000">
        <w:rPr>
          <w:rFonts w:ascii="Arial" w:cs="Arial" w:eastAsia="Arial" w:hAnsi="Arial"/>
          <w:i w:val="0"/>
          <w:smallCaps w:val="0"/>
          <w:strike w:val="0"/>
          <w:sz w:val="22"/>
          <w:szCs w:val="22"/>
          <w:u w:val="none"/>
          <w:shd w:fill="auto" w:val="clear"/>
          <w:vertAlign w:val="baseline"/>
          <w:rtl w:val="0"/>
        </w:rPr>
        <w:t xml:space="preserve">ed the motion.  Motion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   passed.</w:t>
      </w:r>
      <w:r w:rsidDel="00000000" w:rsidR="00000000" w:rsidRPr="00000000">
        <w:rPr>
          <w:rFonts w:ascii="Arial" w:cs="Arial" w:eastAsia="Arial" w:hAnsi="Arial"/>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 This meeting was adjourned at 7:10 p.m</w:t>
      </w:r>
      <w:r w:rsidDel="00000000" w:rsidR="00000000" w:rsidRPr="00000000">
        <w:rPr>
          <w:rFonts w:ascii="Arial" w:cs="Arial" w:eastAsia="Arial" w:hAnsi="Arial"/>
          <w:sz w:val="22"/>
          <w:szCs w:val="22"/>
          <w:rtl w:val="0"/>
        </w:rPr>
        <w:t xml:space="preserve">. on July 1, 2019.</w:t>
      </w:r>
    </w:p>
    <w:p w:rsidR="00000000" w:rsidDel="00000000" w:rsidP="00000000" w:rsidRDefault="00000000" w:rsidRPr="00000000" w14:paraId="00000052">
      <w:pPr>
        <w:tabs>
          <w:tab w:val="left" w:pos="67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tabs>
          <w:tab w:val="left" w:pos="678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tabs>
          <w:tab w:val="left" w:pos="6780"/>
        </w:tabs>
        <w:rPr>
          <w:rFonts w:ascii="Arial" w:cs="Arial" w:eastAsia="Arial" w:hAnsi="Arial"/>
          <w:sz w:val="22"/>
          <w:szCs w:val="22"/>
        </w:rPr>
      </w:pPr>
      <w:r w:rsidDel="00000000" w:rsidR="00000000" w:rsidRPr="00000000">
        <w:rPr>
          <w:rFonts w:ascii="Arial" w:cs="Arial" w:eastAsia="Arial" w:hAnsi="Arial"/>
          <w:sz w:val="22"/>
          <w:szCs w:val="22"/>
          <w:rtl w:val="0"/>
        </w:rPr>
        <w:t xml:space="preserve">Respectfully Submitted:</w:t>
      </w: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Julie Cole, Deputy Clerk</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0" w:firstLine="0"/>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5A">
      <w:pPr>
        <w:ind w:left="2880" w:firstLine="720"/>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sectPr>
      <w:pgSz w:h="15840" w:w="12240"/>
      <w:pgMar w:bottom="431.99999999999994"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rFonts w:ascii="Times New Roman" w:cs="Times New Roman" w:eastAsia="Times New Roman" w:hAnsi="Times New Roman"/>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080" w:hanging="360"/>
      </w:pPr>
      <w:rPr>
        <w:color w:val="000000"/>
      </w:rPr>
    </w:lvl>
    <w:lvl w:ilvl="1">
      <w:start w:val="1"/>
      <w:numFmt w:val="lowerLetter"/>
      <w:lvlText w:val="%2."/>
      <w:lvlJc w:val="left"/>
      <w:pPr>
        <w:ind w:left="1800" w:hanging="360"/>
      </w:pPr>
      <w:rPr>
        <w:color w:val="000000"/>
      </w:rPr>
    </w:lvl>
    <w:lvl w:ilvl="2">
      <w:start w:val="10"/>
      <w:numFmt w:val="upperLetter"/>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720" w:hanging="360"/>
      </w:pPr>
      <w:rPr>
        <w:color w:val="000000"/>
      </w:rPr>
    </w:lvl>
    <w:lvl w:ilvl="1">
      <w:start w:val="1"/>
      <w:numFmt w:val="decimal"/>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1170" w:hanging="360"/>
      </w:pPr>
      <w:rPr>
        <w:color w:val="000000"/>
      </w:rPr>
    </w:lvl>
    <w:lvl w:ilvl="4">
      <w:start w:val="1"/>
      <w:numFmt w:val="lowerLetter"/>
      <w:lvlText w:val="%5)"/>
      <w:lvlJc w:val="left"/>
      <w:pPr>
        <w:ind w:left="225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